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D15F2" w14:textId="46C705C7" w:rsidR="00023D44" w:rsidRPr="00023D44" w:rsidRDefault="00023D44" w:rsidP="00E251AF">
      <w:pPr>
        <w:spacing w:after="0" w:line="240" w:lineRule="auto"/>
        <w:jc w:val="right"/>
        <w:rPr>
          <w:sz w:val="32"/>
          <w:szCs w:val="32"/>
        </w:rPr>
      </w:pPr>
    </w:p>
    <w:p w14:paraId="7B786552" w14:textId="23FB1A82" w:rsidR="00023D44" w:rsidRDefault="00023D44" w:rsidP="00023D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98"/>
        <w:gridCol w:w="1098"/>
        <w:gridCol w:w="1097"/>
        <w:gridCol w:w="1097"/>
        <w:gridCol w:w="1097"/>
        <w:gridCol w:w="3067"/>
        <w:gridCol w:w="2246"/>
      </w:tblGrid>
      <w:tr w:rsidR="007303A1" w14:paraId="25B01433" w14:textId="77777777" w:rsidTr="00CF5F64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E37297" w14:textId="08CB86B5" w:rsidR="007303A1" w:rsidRPr="00E251AF" w:rsidRDefault="007303A1" w:rsidP="00E251AF">
            <w:pPr>
              <w:rPr>
                <w:sz w:val="24"/>
                <w:szCs w:val="24"/>
              </w:rPr>
            </w:pPr>
            <w:r w:rsidRPr="00E251AF">
              <w:rPr>
                <w:sz w:val="24"/>
                <w:szCs w:val="24"/>
              </w:rPr>
              <w:t>SDWS Name:</w:t>
            </w:r>
          </w:p>
        </w:tc>
      </w:tr>
      <w:tr w:rsidR="007303A1" w14:paraId="5CF1FF44" w14:textId="77777777" w:rsidTr="00CF5F64">
        <w:tc>
          <w:tcPr>
            <w:tcW w:w="3960" w:type="pct"/>
            <w:gridSpan w:val="6"/>
            <w:tcBorders>
              <w:left w:val="nil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7FDF4D" w14:textId="18546BA1" w:rsidR="007303A1" w:rsidRPr="00E251AF" w:rsidRDefault="007303A1" w:rsidP="00E251AF">
            <w:pPr>
              <w:rPr>
                <w:sz w:val="24"/>
                <w:szCs w:val="24"/>
              </w:rPr>
            </w:pPr>
            <w:r w:rsidRPr="00023D44">
              <w:rPr>
                <w:sz w:val="24"/>
                <w:szCs w:val="24"/>
              </w:rPr>
              <w:t>Operator Name(s):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6B42E3" w14:textId="65D7830B" w:rsidR="007303A1" w:rsidRPr="00E251AF" w:rsidRDefault="007303A1" w:rsidP="00E251AF">
            <w:pPr>
              <w:rPr>
                <w:sz w:val="24"/>
                <w:szCs w:val="24"/>
              </w:rPr>
            </w:pPr>
            <w:r w:rsidRPr="00E251AF">
              <w:rPr>
                <w:sz w:val="24"/>
                <w:szCs w:val="24"/>
              </w:rPr>
              <w:t>Year:</w:t>
            </w:r>
          </w:p>
        </w:tc>
      </w:tr>
      <w:tr w:rsidR="00E251AF" w14:paraId="0A0BCAEB" w14:textId="77777777" w:rsidTr="00CF5F64">
        <w:trPr>
          <w:trHeight w:val="144"/>
        </w:trPr>
        <w:tc>
          <w:tcPr>
            <w:tcW w:w="5000" w:type="pct"/>
            <w:gridSpan w:val="7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BB282" w14:textId="77777777" w:rsidR="00E251AF" w:rsidRDefault="00E251AF" w:rsidP="00B139DA">
            <w:pPr>
              <w:jc w:val="center"/>
              <w:rPr>
                <w:sz w:val="20"/>
                <w:szCs w:val="20"/>
              </w:rPr>
            </w:pPr>
          </w:p>
        </w:tc>
      </w:tr>
      <w:tr w:rsidR="00301BF9" w14:paraId="7C90C8BF" w14:textId="0719946F" w:rsidTr="00CF5F64">
        <w:tc>
          <w:tcPr>
            <w:tcW w:w="508" w:type="pct"/>
            <w:tcBorders>
              <w:right w:val="single" w:sz="4" w:space="0" w:color="FFFFFF" w:themeColor="background1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EB2F36A" w14:textId="602BE4D3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Date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2478BAF" w14:textId="77777777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UV</w:t>
            </w:r>
          </w:p>
          <w:p w14:paraId="62312F07" w14:textId="61F8D654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Check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07AF12A" w14:textId="5672EC98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Daily</w:t>
            </w:r>
          </w:p>
          <w:p w14:paraId="6AB22778" w14:textId="525DB87A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FAC (mg/l)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C50DEB4" w14:textId="6818B4A8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Location</w:t>
            </w:r>
          </w:p>
          <w:p w14:paraId="16AC0962" w14:textId="77777777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of FAC</w:t>
            </w:r>
          </w:p>
          <w:p w14:paraId="02532E26" w14:textId="2BF4FD75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Check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E72662A" w14:textId="3787A90D" w:rsidR="0067184E" w:rsidRPr="00E06D5E" w:rsidRDefault="0067184E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Initials</w:t>
            </w:r>
          </w:p>
        </w:tc>
        <w:tc>
          <w:tcPr>
            <w:tcW w:w="2459" w:type="pct"/>
            <w:gridSpan w:val="2"/>
            <w:tcBorders>
              <w:left w:val="single" w:sz="4" w:space="0" w:color="FFFFFF" w:themeColor="background1"/>
            </w:tcBorders>
            <w:shd w:val="clear" w:color="auto" w:fill="000000" w:themeFill="text1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B6011C8" w14:textId="788929A4" w:rsidR="0067184E" w:rsidRPr="00E06D5E" w:rsidRDefault="008E7B5D" w:rsidP="007303A1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Details</w:t>
            </w:r>
          </w:p>
        </w:tc>
      </w:tr>
      <w:tr w:rsidR="0067184E" w:rsidRPr="0026010F" w14:paraId="09E635B1" w14:textId="2F970CFC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724E55" w14:textId="79E48216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33F1F7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65B143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E6955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58B223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D9E59B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4D7F3107" w14:textId="524A3EC7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A68963" w14:textId="3FD1B353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F17CC0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F79E7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5A7DF6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C2D9B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573F79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01EC60BD" w14:textId="7F2ABD00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88A91E" w14:textId="2E750CE7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CCB9FE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950541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07A762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E04E3C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A1A41C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7CCBD382" w14:textId="45218A6E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66320F" w14:textId="5DAF5857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9B513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4D2B67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9FFFD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F9492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C88A02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2E911047" w14:textId="526345B8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47EE27" w14:textId="758AF9B4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88308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8B5AF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6F5D25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E82EF9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767943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228A5E54" w14:textId="6D16DBE0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2A4731" w14:textId="128BCF3A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F9DCA6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8D4B3C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790D60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D4FE1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FE06BB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1D19724F" w14:textId="4C54EC34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518439" w14:textId="5990CDEC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4A520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BB7D09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DB87AF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D5CB7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F67089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7DF00EA1" w14:textId="39483C52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4314B1" w14:textId="54FC997B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7DC765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16A036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5B52D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194DE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3ED5B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7848E3A5" w14:textId="3C9931E8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6E2CA6" w14:textId="7B17D116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B3C762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CA547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D6FDA3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0A5E1B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C711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3FE8322E" w14:textId="4A2C4B96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522ADA" w14:textId="046D8EBE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42B50E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5BCA5E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A7C48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5878F0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5CA27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2248A30F" w14:textId="1CD19B6E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D9F61D" w14:textId="6563040E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C3837C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637DB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89FEBF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E95731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448987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18755742" w14:textId="505CCD38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A42AAC" w14:textId="5BCE7AA4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005F97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2FCA9F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D4ADDF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6EE399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39BAA2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0D748215" w14:textId="28B991CC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A14DE0" w14:textId="15D606B6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356E7C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2294B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219F5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1AA2C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1B1ABE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47D785BB" w14:textId="7FE75C32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D6856D" w14:textId="38BDFD7F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C9737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F33081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64352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399F9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C8D8E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71C5F4F9" w14:textId="5936281A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3221B4" w14:textId="44E26D56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43CB95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DCAA48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EA7A6E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AD16AA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AD55E6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  <w:tr w:rsidR="0067184E" w:rsidRPr="0026010F" w14:paraId="28D57EAD" w14:textId="4DC513F9" w:rsidTr="00CF5F64">
        <w:trPr>
          <w:trHeight w:val="576"/>
        </w:trPr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53F841" w14:textId="5ABD9E05" w:rsidR="0026010F" w:rsidRPr="0026010F" w:rsidRDefault="0026010F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67C2EE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5FDD94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7AB6B1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36896D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  <w:tc>
          <w:tcPr>
            <w:tcW w:w="2459" w:type="pct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9C12DF" w14:textId="77777777" w:rsidR="0067184E" w:rsidRPr="0026010F" w:rsidRDefault="0067184E" w:rsidP="00023D44">
            <w:pPr>
              <w:rPr>
                <w:sz w:val="24"/>
                <w:szCs w:val="24"/>
              </w:rPr>
            </w:pPr>
          </w:p>
        </w:tc>
      </w:tr>
    </w:tbl>
    <w:p w14:paraId="08844D08" w14:textId="60B18B4D" w:rsidR="00A4612B" w:rsidRPr="00745321" w:rsidRDefault="0026010F" w:rsidP="00023D44">
      <w:pPr>
        <w:spacing w:after="0" w:line="240" w:lineRule="auto"/>
        <w:rPr>
          <w:b/>
          <w:sz w:val="20"/>
          <w:szCs w:val="20"/>
        </w:rPr>
      </w:pPr>
      <w:r w:rsidRPr="00745321">
        <w:rPr>
          <w:b/>
          <w:sz w:val="20"/>
          <w:szCs w:val="20"/>
        </w:rPr>
        <w:t>See flip-side of this sheet for instructions</w:t>
      </w:r>
      <w:r w:rsidR="00745321">
        <w:rPr>
          <w:b/>
          <w:sz w:val="20"/>
          <w:szCs w:val="20"/>
        </w:rPr>
        <w:t>.</w:t>
      </w:r>
    </w:p>
    <w:p w14:paraId="45914136" w14:textId="77777777" w:rsidR="00107F5C" w:rsidRPr="00C01AD6" w:rsidRDefault="0067184E" w:rsidP="00107F5C">
      <w:pPr>
        <w:spacing w:after="0" w:line="240" w:lineRule="auto"/>
        <w:rPr>
          <w:b/>
          <w:szCs w:val="20"/>
        </w:rPr>
      </w:pPr>
      <w:r>
        <w:rPr>
          <w:sz w:val="20"/>
          <w:szCs w:val="20"/>
        </w:rPr>
        <w:br w:type="page"/>
      </w:r>
      <w:r w:rsidR="000C1D2B" w:rsidRPr="00C01AD6">
        <w:rPr>
          <w:b/>
          <w:szCs w:val="20"/>
        </w:rPr>
        <w:lastRenderedPageBreak/>
        <w:t>Note</w:t>
      </w:r>
      <w:r w:rsidRPr="00C01AD6">
        <w:rPr>
          <w:b/>
          <w:szCs w:val="20"/>
        </w:rPr>
        <w:t>s</w:t>
      </w:r>
      <w:r w:rsidR="000C1D2B" w:rsidRPr="00C01AD6">
        <w:rPr>
          <w:b/>
          <w:szCs w:val="20"/>
        </w:rPr>
        <w:t>:</w:t>
      </w:r>
    </w:p>
    <w:p w14:paraId="31E84A31" w14:textId="2E1975D9" w:rsidR="0067184E" w:rsidRPr="00C01AD6" w:rsidRDefault="004B340E" w:rsidP="00107F5C">
      <w:pPr>
        <w:pStyle w:val="ListParagraph"/>
        <w:numPr>
          <w:ilvl w:val="0"/>
          <w:numId w:val="6"/>
        </w:numPr>
        <w:spacing w:after="0" w:line="240" w:lineRule="auto"/>
        <w:rPr>
          <w:szCs w:val="20"/>
        </w:rPr>
      </w:pPr>
      <w:r w:rsidRPr="00C01AD6">
        <w:rPr>
          <w:szCs w:val="20"/>
        </w:rPr>
        <w:t>T</w:t>
      </w:r>
      <w:r w:rsidR="0067184E" w:rsidRPr="00C01AD6">
        <w:rPr>
          <w:szCs w:val="20"/>
        </w:rPr>
        <w:t>his template is a guide only</w:t>
      </w:r>
      <w:r w:rsidRPr="00C01AD6">
        <w:rPr>
          <w:szCs w:val="20"/>
        </w:rPr>
        <w:t xml:space="preserve">. </w:t>
      </w:r>
      <w:r w:rsidR="00C01AD6">
        <w:rPr>
          <w:szCs w:val="20"/>
        </w:rPr>
        <w:t xml:space="preserve"> </w:t>
      </w:r>
      <w:r w:rsidRPr="00C01AD6">
        <w:rPr>
          <w:szCs w:val="20"/>
        </w:rPr>
        <w:t>C</w:t>
      </w:r>
      <w:r w:rsidR="0067184E" w:rsidRPr="00C01AD6">
        <w:rPr>
          <w:szCs w:val="20"/>
        </w:rPr>
        <w:t>heck with the requirements found in your Directive and O.</w:t>
      </w:r>
      <w:r w:rsidR="00722C77">
        <w:rPr>
          <w:szCs w:val="20"/>
        </w:rPr>
        <w:t xml:space="preserve"> </w:t>
      </w:r>
      <w:r w:rsidR="0067184E" w:rsidRPr="00C01AD6">
        <w:rPr>
          <w:szCs w:val="20"/>
        </w:rPr>
        <w:t>Reg. 319/08</w:t>
      </w:r>
      <w:r w:rsidRPr="00C01AD6">
        <w:rPr>
          <w:szCs w:val="20"/>
        </w:rPr>
        <w:t>.</w:t>
      </w:r>
    </w:p>
    <w:p w14:paraId="30DA3666" w14:textId="0B0D891D" w:rsidR="00B139DA" w:rsidRPr="00C01AD6" w:rsidRDefault="004B340E" w:rsidP="00107F5C">
      <w:pPr>
        <w:pStyle w:val="ListParagraph"/>
        <w:numPr>
          <w:ilvl w:val="0"/>
          <w:numId w:val="6"/>
        </w:numPr>
        <w:spacing w:after="0" w:line="240" w:lineRule="auto"/>
        <w:rPr>
          <w:szCs w:val="20"/>
        </w:rPr>
      </w:pPr>
      <w:r w:rsidRPr="00C01AD6">
        <w:rPr>
          <w:szCs w:val="20"/>
        </w:rPr>
        <w:t>T</w:t>
      </w:r>
      <w:r w:rsidR="000C1D2B" w:rsidRPr="00C01AD6">
        <w:rPr>
          <w:szCs w:val="20"/>
        </w:rPr>
        <w:t xml:space="preserve">his template is </w:t>
      </w:r>
      <w:r w:rsidR="00107F5C" w:rsidRPr="00C01AD6">
        <w:rPr>
          <w:szCs w:val="20"/>
        </w:rPr>
        <w:t xml:space="preserve">intended </w:t>
      </w:r>
      <w:r w:rsidR="000C1D2B" w:rsidRPr="00C01AD6">
        <w:rPr>
          <w:szCs w:val="20"/>
        </w:rPr>
        <w:t>for use at a</w:t>
      </w:r>
      <w:r w:rsidR="009533FA" w:rsidRPr="00C01AD6">
        <w:rPr>
          <w:szCs w:val="20"/>
        </w:rPr>
        <w:t xml:space="preserve"> </w:t>
      </w:r>
      <w:r w:rsidR="005C16FA" w:rsidRPr="00C01AD6">
        <w:rPr>
          <w:szCs w:val="20"/>
        </w:rPr>
        <w:t>S</w:t>
      </w:r>
      <w:r w:rsidR="000C1D2B" w:rsidRPr="00C01AD6">
        <w:rPr>
          <w:szCs w:val="20"/>
        </w:rPr>
        <w:t xml:space="preserve">DWS </w:t>
      </w:r>
      <w:r w:rsidR="005C16FA" w:rsidRPr="00C01AD6">
        <w:rPr>
          <w:szCs w:val="20"/>
        </w:rPr>
        <w:t xml:space="preserve">with UV </w:t>
      </w:r>
      <w:r w:rsidR="0067184E" w:rsidRPr="00C01AD6">
        <w:rPr>
          <w:szCs w:val="20"/>
        </w:rPr>
        <w:t xml:space="preserve">for primary treatment and </w:t>
      </w:r>
      <w:r w:rsidR="005C16FA" w:rsidRPr="00C01AD6">
        <w:rPr>
          <w:szCs w:val="20"/>
        </w:rPr>
        <w:t xml:space="preserve">chlorine </w:t>
      </w:r>
      <w:r w:rsidR="0067184E" w:rsidRPr="00C01AD6">
        <w:rPr>
          <w:szCs w:val="20"/>
        </w:rPr>
        <w:t xml:space="preserve">for </w:t>
      </w:r>
      <w:r w:rsidR="005C16FA" w:rsidRPr="00C01AD6">
        <w:rPr>
          <w:szCs w:val="20"/>
        </w:rPr>
        <w:t xml:space="preserve">secondary </w:t>
      </w:r>
      <w:r w:rsidR="0067184E" w:rsidRPr="00C01AD6">
        <w:rPr>
          <w:szCs w:val="20"/>
        </w:rPr>
        <w:t xml:space="preserve">treatment </w:t>
      </w:r>
      <w:r w:rsidR="000C1D2B" w:rsidRPr="00C01AD6">
        <w:rPr>
          <w:szCs w:val="20"/>
        </w:rPr>
        <w:t xml:space="preserve">(e.g. </w:t>
      </w:r>
      <w:r w:rsidR="005C16FA" w:rsidRPr="00C01AD6">
        <w:rPr>
          <w:szCs w:val="20"/>
        </w:rPr>
        <w:t xml:space="preserve">many </w:t>
      </w:r>
      <w:r w:rsidR="009533FA" w:rsidRPr="00C01AD6">
        <w:rPr>
          <w:szCs w:val="20"/>
        </w:rPr>
        <w:t>trailer park</w:t>
      </w:r>
      <w:r w:rsidR="005C16FA" w:rsidRPr="00C01AD6">
        <w:rPr>
          <w:szCs w:val="20"/>
        </w:rPr>
        <w:t>s</w:t>
      </w:r>
      <w:r w:rsidR="000C1D2B" w:rsidRPr="00C01AD6">
        <w:rPr>
          <w:szCs w:val="20"/>
        </w:rPr>
        <w:t xml:space="preserve">). </w:t>
      </w:r>
      <w:r w:rsidR="00C01AD6">
        <w:rPr>
          <w:szCs w:val="20"/>
        </w:rPr>
        <w:t xml:space="preserve"> </w:t>
      </w:r>
      <w:r w:rsidR="000C1D2B" w:rsidRPr="00C01AD6">
        <w:rPr>
          <w:szCs w:val="20"/>
        </w:rPr>
        <w:t xml:space="preserve">For a SDWS </w:t>
      </w:r>
      <w:r w:rsidR="00352956" w:rsidRPr="00C01AD6">
        <w:rPr>
          <w:szCs w:val="20"/>
        </w:rPr>
        <w:t>with</w:t>
      </w:r>
      <w:r w:rsidR="005C16FA" w:rsidRPr="00C01AD6">
        <w:rPr>
          <w:szCs w:val="20"/>
        </w:rPr>
        <w:t xml:space="preserve"> UV only </w:t>
      </w:r>
      <w:r w:rsidRPr="00C01AD6">
        <w:rPr>
          <w:szCs w:val="20"/>
        </w:rPr>
        <w:t xml:space="preserve">and no distribution </w:t>
      </w:r>
      <w:r w:rsidR="000C1D2B" w:rsidRPr="00C01AD6">
        <w:rPr>
          <w:szCs w:val="20"/>
        </w:rPr>
        <w:t xml:space="preserve">(e.g. </w:t>
      </w:r>
      <w:r w:rsidR="005C16FA" w:rsidRPr="00C01AD6">
        <w:rPr>
          <w:szCs w:val="20"/>
        </w:rPr>
        <w:t xml:space="preserve">many </w:t>
      </w:r>
      <w:r w:rsidR="009533FA" w:rsidRPr="00C01AD6">
        <w:rPr>
          <w:szCs w:val="20"/>
        </w:rPr>
        <w:t>church</w:t>
      </w:r>
      <w:r w:rsidR="005C16FA" w:rsidRPr="00C01AD6">
        <w:rPr>
          <w:szCs w:val="20"/>
        </w:rPr>
        <w:t>es</w:t>
      </w:r>
      <w:r w:rsidR="009533FA" w:rsidRPr="00C01AD6">
        <w:rPr>
          <w:szCs w:val="20"/>
        </w:rPr>
        <w:t xml:space="preserve"> or restaurant</w:t>
      </w:r>
      <w:r w:rsidR="005C16FA" w:rsidRPr="00C01AD6">
        <w:rPr>
          <w:szCs w:val="20"/>
        </w:rPr>
        <w:t>s</w:t>
      </w:r>
      <w:r w:rsidR="000C1D2B" w:rsidRPr="00C01AD6">
        <w:rPr>
          <w:szCs w:val="20"/>
        </w:rPr>
        <w:t xml:space="preserve">), use the </w:t>
      </w:r>
      <w:r w:rsidR="009533FA" w:rsidRPr="00C01AD6">
        <w:rPr>
          <w:szCs w:val="20"/>
        </w:rPr>
        <w:t>basic</w:t>
      </w:r>
      <w:r w:rsidR="000C1D2B" w:rsidRPr="00C01AD6">
        <w:rPr>
          <w:szCs w:val="20"/>
        </w:rPr>
        <w:t xml:space="preserve"> template. </w:t>
      </w:r>
      <w:r w:rsidR="00C01AD6">
        <w:rPr>
          <w:szCs w:val="20"/>
        </w:rPr>
        <w:t xml:space="preserve"> </w:t>
      </w:r>
      <w:r w:rsidR="000C1D2B" w:rsidRPr="00C01AD6">
        <w:rPr>
          <w:szCs w:val="20"/>
        </w:rPr>
        <w:t xml:space="preserve">Both are </w:t>
      </w:r>
      <w:r w:rsidR="00B139DA" w:rsidRPr="00C01AD6">
        <w:rPr>
          <w:szCs w:val="20"/>
        </w:rPr>
        <w:t>available for download</w:t>
      </w:r>
      <w:r w:rsidR="00A4612B" w:rsidRPr="00C01AD6">
        <w:rPr>
          <w:szCs w:val="20"/>
        </w:rPr>
        <w:t xml:space="preserve"> and modification at</w:t>
      </w:r>
      <w:r w:rsidR="00B139DA" w:rsidRPr="00C01AD6">
        <w:rPr>
          <w:szCs w:val="20"/>
        </w:rPr>
        <w:t xml:space="preserve"> </w:t>
      </w:r>
      <w:hyperlink r:id="rId7" w:history="1">
        <w:r w:rsidR="00980B29" w:rsidRPr="00C01AD6">
          <w:rPr>
            <w:rStyle w:val="Hyperlink"/>
            <w:szCs w:val="20"/>
          </w:rPr>
          <w:t>https://www.peterboroughpublichealth.ca/</w:t>
        </w:r>
      </w:hyperlink>
      <w:r w:rsidR="00B139DA" w:rsidRPr="00C01AD6">
        <w:rPr>
          <w:szCs w:val="20"/>
        </w:rPr>
        <w:t xml:space="preserve"> </w:t>
      </w:r>
      <w:r w:rsidR="005C16FA" w:rsidRPr="00C01AD6">
        <w:rPr>
          <w:szCs w:val="20"/>
        </w:rPr>
        <w:t>(s</w:t>
      </w:r>
      <w:r w:rsidR="00B139DA" w:rsidRPr="00C01AD6">
        <w:rPr>
          <w:szCs w:val="20"/>
        </w:rPr>
        <w:t>earch for SDWS</w:t>
      </w:r>
      <w:r w:rsidR="005C16FA" w:rsidRPr="00C01AD6">
        <w:rPr>
          <w:szCs w:val="20"/>
        </w:rPr>
        <w:t>).</w:t>
      </w:r>
      <w:r w:rsidR="00B139DA" w:rsidRPr="00C01AD6">
        <w:rPr>
          <w:szCs w:val="20"/>
        </w:rPr>
        <w:t xml:space="preserve"> </w:t>
      </w:r>
    </w:p>
    <w:p w14:paraId="17ED49F0" w14:textId="77777777" w:rsidR="00B139DA" w:rsidRPr="00C01AD6" w:rsidRDefault="00B139DA" w:rsidP="00023D44">
      <w:pPr>
        <w:spacing w:after="0" w:line="240" w:lineRule="auto"/>
        <w:rPr>
          <w:szCs w:val="20"/>
        </w:rPr>
      </w:pPr>
    </w:p>
    <w:p w14:paraId="262DFF20" w14:textId="35FC34D0" w:rsidR="00023D44" w:rsidRPr="00C01AD6" w:rsidRDefault="00023D44" w:rsidP="00023D44">
      <w:pPr>
        <w:spacing w:after="0" w:line="240" w:lineRule="auto"/>
        <w:rPr>
          <w:b/>
          <w:szCs w:val="20"/>
        </w:rPr>
      </w:pPr>
      <w:r w:rsidRPr="00C01AD6">
        <w:rPr>
          <w:b/>
          <w:szCs w:val="20"/>
        </w:rPr>
        <w:t>Instructions:</w:t>
      </w:r>
    </w:p>
    <w:p w14:paraId="16937EA5" w14:textId="5DD72EB6" w:rsidR="00B139DA" w:rsidRPr="00C01AD6" w:rsidRDefault="004B340E" w:rsidP="00023D44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C01AD6">
        <w:rPr>
          <w:szCs w:val="20"/>
        </w:rPr>
        <w:t>C</w:t>
      </w:r>
      <w:r w:rsidR="00023D44" w:rsidRPr="00C01AD6">
        <w:rPr>
          <w:szCs w:val="20"/>
        </w:rPr>
        <w:t xml:space="preserve">heck your Directive for </w:t>
      </w:r>
      <w:r w:rsidR="009C6082" w:rsidRPr="00C01AD6">
        <w:rPr>
          <w:szCs w:val="20"/>
        </w:rPr>
        <w:t xml:space="preserve">the </w:t>
      </w:r>
      <w:r w:rsidR="00023D44" w:rsidRPr="00C01AD6">
        <w:rPr>
          <w:szCs w:val="20"/>
        </w:rPr>
        <w:t xml:space="preserve">operational checks and record keeping requirements </w:t>
      </w:r>
      <w:r w:rsidR="00B139DA" w:rsidRPr="00C01AD6">
        <w:rPr>
          <w:szCs w:val="20"/>
        </w:rPr>
        <w:t xml:space="preserve">which are </w:t>
      </w:r>
      <w:r w:rsidR="00023D44" w:rsidRPr="00C01AD6">
        <w:rPr>
          <w:szCs w:val="20"/>
        </w:rPr>
        <w:t>specific to your SDWS</w:t>
      </w:r>
      <w:r w:rsidRPr="00C01AD6">
        <w:rPr>
          <w:szCs w:val="20"/>
        </w:rPr>
        <w:t>.</w:t>
      </w:r>
      <w:r w:rsidR="009533FA" w:rsidRPr="00C01AD6">
        <w:rPr>
          <w:szCs w:val="20"/>
        </w:rPr>
        <w:t xml:space="preserve"> </w:t>
      </w:r>
      <w:r w:rsidR="00107F5C" w:rsidRPr="00C01AD6">
        <w:rPr>
          <w:szCs w:val="20"/>
        </w:rPr>
        <w:t xml:space="preserve">Every SDWS is unique. </w:t>
      </w:r>
      <w:r w:rsidR="00C01AD6">
        <w:rPr>
          <w:szCs w:val="20"/>
        </w:rPr>
        <w:t xml:space="preserve"> </w:t>
      </w:r>
      <w:r w:rsidRPr="00C01AD6">
        <w:rPr>
          <w:szCs w:val="20"/>
        </w:rPr>
        <w:t>Y</w:t>
      </w:r>
      <w:r w:rsidR="009533FA" w:rsidRPr="00C01AD6">
        <w:rPr>
          <w:szCs w:val="20"/>
        </w:rPr>
        <w:t xml:space="preserve">ou may need to add </w:t>
      </w:r>
      <w:r w:rsidR="003A6C18" w:rsidRPr="00C01AD6">
        <w:rPr>
          <w:szCs w:val="20"/>
        </w:rPr>
        <w:t>c</w:t>
      </w:r>
      <w:r w:rsidR="009533FA" w:rsidRPr="00C01AD6">
        <w:rPr>
          <w:szCs w:val="20"/>
        </w:rPr>
        <w:t>olumn</w:t>
      </w:r>
      <w:r w:rsidR="003A6C18" w:rsidRPr="00C01AD6">
        <w:rPr>
          <w:szCs w:val="20"/>
        </w:rPr>
        <w:t>(s)</w:t>
      </w:r>
      <w:r w:rsidR="009533FA" w:rsidRPr="00C01AD6">
        <w:rPr>
          <w:szCs w:val="20"/>
        </w:rPr>
        <w:t xml:space="preserve"> for turbidity</w:t>
      </w:r>
      <w:r w:rsidR="008E7B5D" w:rsidRPr="00C01AD6">
        <w:rPr>
          <w:szCs w:val="20"/>
        </w:rPr>
        <w:t xml:space="preserve">. </w:t>
      </w:r>
      <w:r w:rsidR="00C01AD6">
        <w:rPr>
          <w:szCs w:val="20"/>
        </w:rPr>
        <w:t xml:space="preserve"> </w:t>
      </w:r>
      <w:r w:rsidR="008E7B5D" w:rsidRPr="00C01AD6">
        <w:rPr>
          <w:szCs w:val="20"/>
        </w:rPr>
        <w:t>Systems using chlorine for primary treatment and/or systems with large distribution systems may require multiple columns for recording chlorine residual (free available chlorine</w:t>
      </w:r>
      <w:r w:rsidR="00107F5C" w:rsidRPr="00C01AD6">
        <w:rPr>
          <w:szCs w:val="20"/>
        </w:rPr>
        <w:t xml:space="preserve"> - FAC</w:t>
      </w:r>
      <w:r w:rsidR="008E7B5D" w:rsidRPr="00C01AD6">
        <w:rPr>
          <w:szCs w:val="20"/>
        </w:rPr>
        <w:t>)</w:t>
      </w:r>
      <w:r w:rsidRPr="00C01AD6">
        <w:rPr>
          <w:szCs w:val="20"/>
        </w:rPr>
        <w:t xml:space="preserve">. </w:t>
      </w:r>
    </w:p>
    <w:p w14:paraId="104FA73F" w14:textId="3AABA4CE" w:rsidR="00B139DA" w:rsidRPr="00C01AD6" w:rsidRDefault="004B340E" w:rsidP="00023D44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C01AD6">
        <w:rPr>
          <w:szCs w:val="20"/>
        </w:rPr>
        <w:t>I</w:t>
      </w:r>
      <w:r w:rsidR="00023D44" w:rsidRPr="00C01AD6">
        <w:rPr>
          <w:szCs w:val="20"/>
        </w:rPr>
        <w:t xml:space="preserve">n the UV Check column, </w:t>
      </w:r>
      <w:r w:rsidRPr="00C01AD6">
        <w:rPr>
          <w:szCs w:val="20"/>
        </w:rPr>
        <w:t>a simple checkmark indicating that you have checked the operation of the UV</w:t>
      </w:r>
      <w:r w:rsidR="008E7B5D" w:rsidRPr="00C01AD6">
        <w:rPr>
          <w:szCs w:val="20"/>
        </w:rPr>
        <w:t xml:space="preserve"> is adequate unless the UV displays more information</w:t>
      </w:r>
      <w:r w:rsidRPr="00C01AD6">
        <w:rPr>
          <w:szCs w:val="20"/>
        </w:rPr>
        <w:t>. See below</w:t>
      </w:r>
      <w:r w:rsidR="008E7B5D" w:rsidRPr="00C01AD6">
        <w:rPr>
          <w:szCs w:val="20"/>
        </w:rPr>
        <w:t>.</w:t>
      </w:r>
    </w:p>
    <w:p w14:paraId="6FA96587" w14:textId="189035EA" w:rsidR="004B340E" w:rsidRPr="00C01AD6" w:rsidRDefault="004B340E" w:rsidP="00023D44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C01AD6">
        <w:rPr>
          <w:szCs w:val="20"/>
        </w:rPr>
        <w:t>I</w:t>
      </w:r>
      <w:r w:rsidR="009533FA" w:rsidRPr="00C01AD6">
        <w:rPr>
          <w:szCs w:val="20"/>
        </w:rPr>
        <w:t xml:space="preserve">n the </w:t>
      </w:r>
      <w:r w:rsidRPr="00C01AD6">
        <w:rPr>
          <w:szCs w:val="20"/>
        </w:rPr>
        <w:t xml:space="preserve">Daily </w:t>
      </w:r>
      <w:r w:rsidR="009533FA" w:rsidRPr="00C01AD6">
        <w:rPr>
          <w:szCs w:val="20"/>
        </w:rPr>
        <w:t>FAC</w:t>
      </w:r>
      <w:r w:rsidR="008E7B5D" w:rsidRPr="00C01AD6">
        <w:rPr>
          <w:szCs w:val="20"/>
        </w:rPr>
        <w:t xml:space="preserve"> column</w:t>
      </w:r>
      <w:r w:rsidR="009533FA" w:rsidRPr="00C01AD6">
        <w:rPr>
          <w:szCs w:val="20"/>
        </w:rPr>
        <w:t xml:space="preserve"> record the free chlorine residual measurement </w:t>
      </w:r>
      <w:r w:rsidRPr="00C01AD6">
        <w:rPr>
          <w:szCs w:val="20"/>
        </w:rPr>
        <w:t>as measured by your electronic colorimeter.</w:t>
      </w:r>
    </w:p>
    <w:p w14:paraId="1B6910F0" w14:textId="2327F79A" w:rsidR="009533FA" w:rsidRPr="00C01AD6" w:rsidRDefault="004B340E" w:rsidP="00023D44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C01AD6">
        <w:rPr>
          <w:szCs w:val="20"/>
        </w:rPr>
        <w:t xml:space="preserve">In the Location of FAC Check column record the location of the FAC measurement. </w:t>
      </w:r>
      <w:r w:rsidR="00C01AD6">
        <w:rPr>
          <w:szCs w:val="20"/>
        </w:rPr>
        <w:t xml:space="preserve"> </w:t>
      </w:r>
      <w:r w:rsidRPr="00C01AD6">
        <w:rPr>
          <w:szCs w:val="20"/>
        </w:rPr>
        <w:t xml:space="preserve">It is good practice to change the location of the </w:t>
      </w:r>
      <w:r w:rsidR="009533FA" w:rsidRPr="00C01AD6">
        <w:rPr>
          <w:szCs w:val="20"/>
        </w:rPr>
        <w:t>measurement</w:t>
      </w:r>
      <w:r w:rsidR="008E7B5D" w:rsidRPr="00C01AD6">
        <w:rPr>
          <w:szCs w:val="20"/>
        </w:rPr>
        <w:t xml:space="preserve"> to ensure that the entire distribution system is monitored.</w:t>
      </w:r>
    </w:p>
    <w:p w14:paraId="74E03786" w14:textId="462156E3" w:rsidR="00B139DA" w:rsidRPr="00C01AD6" w:rsidRDefault="008E7B5D" w:rsidP="00023D44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C01AD6">
        <w:rPr>
          <w:szCs w:val="20"/>
        </w:rPr>
        <w:t>I</w:t>
      </w:r>
      <w:r w:rsidR="00023D44" w:rsidRPr="00C01AD6">
        <w:rPr>
          <w:szCs w:val="20"/>
        </w:rPr>
        <w:t xml:space="preserve">n the </w:t>
      </w:r>
      <w:r w:rsidR="00107F5C" w:rsidRPr="00C01AD6">
        <w:rPr>
          <w:szCs w:val="20"/>
        </w:rPr>
        <w:t>D</w:t>
      </w:r>
      <w:r w:rsidR="00B139DA" w:rsidRPr="00C01AD6">
        <w:rPr>
          <w:szCs w:val="20"/>
        </w:rPr>
        <w:t xml:space="preserve">etails </w:t>
      </w:r>
      <w:r w:rsidR="00023D44" w:rsidRPr="00C01AD6">
        <w:rPr>
          <w:szCs w:val="20"/>
        </w:rPr>
        <w:t>column, record a</w:t>
      </w:r>
      <w:r w:rsidR="00B139DA" w:rsidRPr="00C01AD6">
        <w:rPr>
          <w:szCs w:val="20"/>
        </w:rPr>
        <w:t>ll</w:t>
      </w:r>
      <w:r w:rsidR="00023D44" w:rsidRPr="00C01AD6">
        <w:rPr>
          <w:szCs w:val="20"/>
        </w:rPr>
        <w:t xml:space="preserve"> </w:t>
      </w:r>
      <w:r w:rsidR="00291600" w:rsidRPr="00C01AD6">
        <w:rPr>
          <w:szCs w:val="20"/>
        </w:rPr>
        <w:t>maintenance, breakdowns, repairs, and water sampling which occurred</w:t>
      </w:r>
      <w:r w:rsidRPr="00C01AD6">
        <w:rPr>
          <w:szCs w:val="20"/>
        </w:rPr>
        <w:t>.</w:t>
      </w:r>
    </w:p>
    <w:p w14:paraId="5A7F9EBB" w14:textId="4B641ED5" w:rsidR="00B139DA" w:rsidRPr="00C01AD6" w:rsidRDefault="008E7B5D" w:rsidP="00023D44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C01AD6">
        <w:rPr>
          <w:szCs w:val="20"/>
        </w:rPr>
        <w:t>K</w:t>
      </w:r>
      <w:r w:rsidR="00291600" w:rsidRPr="00C01AD6">
        <w:rPr>
          <w:szCs w:val="20"/>
        </w:rPr>
        <w:t>eep all records for a minimum of five years</w:t>
      </w:r>
      <w:r w:rsidRPr="00C01AD6">
        <w:rPr>
          <w:szCs w:val="20"/>
        </w:rPr>
        <w:t>.</w:t>
      </w:r>
      <w:r w:rsidR="00722C77">
        <w:rPr>
          <w:szCs w:val="20"/>
        </w:rPr>
        <w:t xml:space="preserve"> Records must be made available to a Public Health Inspector, upon request.</w:t>
      </w:r>
    </w:p>
    <w:p w14:paraId="468F4CF4" w14:textId="47C04A06" w:rsidR="00980B29" w:rsidRPr="00C01AD6" w:rsidRDefault="008E7B5D" w:rsidP="005C16FA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0"/>
        </w:rPr>
      </w:pPr>
      <w:r w:rsidRPr="00C01AD6">
        <w:rPr>
          <w:szCs w:val="20"/>
        </w:rPr>
        <w:t>S</w:t>
      </w:r>
      <w:r w:rsidR="00291600" w:rsidRPr="00C01AD6">
        <w:rPr>
          <w:szCs w:val="20"/>
        </w:rPr>
        <w:t xml:space="preserve">ee the </w:t>
      </w:r>
      <w:r w:rsidR="00352956" w:rsidRPr="00C01AD6">
        <w:rPr>
          <w:szCs w:val="20"/>
        </w:rPr>
        <w:t xml:space="preserve">next page for </w:t>
      </w:r>
      <w:r w:rsidR="00DE6E6E">
        <w:rPr>
          <w:szCs w:val="20"/>
        </w:rPr>
        <w:t xml:space="preserve">an example </w:t>
      </w:r>
      <w:r w:rsidRPr="00C01AD6">
        <w:rPr>
          <w:szCs w:val="20"/>
        </w:rPr>
        <w:t>records sheet.</w:t>
      </w:r>
    </w:p>
    <w:p w14:paraId="5F2C0BAA" w14:textId="77777777" w:rsidR="0067184E" w:rsidRPr="00C01AD6" w:rsidRDefault="0067184E" w:rsidP="0067184E">
      <w:pPr>
        <w:pStyle w:val="ListParagraph"/>
        <w:spacing w:after="0" w:line="240" w:lineRule="auto"/>
        <w:rPr>
          <w:b/>
          <w:szCs w:val="20"/>
        </w:rPr>
      </w:pPr>
    </w:p>
    <w:p w14:paraId="74B37DA5" w14:textId="234F1673" w:rsidR="001C5C3E" w:rsidRPr="00C01AD6" w:rsidRDefault="001C5C3E" w:rsidP="001C5C3E">
      <w:pPr>
        <w:spacing w:after="0" w:line="240" w:lineRule="auto"/>
        <w:rPr>
          <w:b/>
          <w:szCs w:val="20"/>
        </w:rPr>
      </w:pPr>
      <w:r w:rsidRPr="00C01AD6">
        <w:rPr>
          <w:b/>
          <w:szCs w:val="20"/>
        </w:rPr>
        <w:t xml:space="preserve">What do I check </w:t>
      </w:r>
      <w:r w:rsidR="00A26537" w:rsidRPr="00C01AD6">
        <w:rPr>
          <w:b/>
          <w:szCs w:val="20"/>
        </w:rPr>
        <w:t xml:space="preserve">for </w:t>
      </w:r>
      <w:r w:rsidRPr="00C01AD6">
        <w:rPr>
          <w:b/>
          <w:szCs w:val="20"/>
        </w:rPr>
        <w:t>on my UV?</w:t>
      </w:r>
    </w:p>
    <w:p w14:paraId="364CB9FF" w14:textId="2C294B66" w:rsidR="001C5C3E" w:rsidRPr="00C01AD6" w:rsidRDefault="001C5C3E" w:rsidP="001C5C3E">
      <w:pPr>
        <w:spacing w:after="0" w:line="240" w:lineRule="auto"/>
        <w:rPr>
          <w:szCs w:val="20"/>
        </w:rPr>
      </w:pPr>
      <w:r w:rsidRPr="00C01AD6">
        <w:rPr>
          <w:szCs w:val="20"/>
        </w:rPr>
        <w:t xml:space="preserve">Every model is different. </w:t>
      </w:r>
      <w:r w:rsidR="00C01AD6">
        <w:rPr>
          <w:szCs w:val="20"/>
        </w:rPr>
        <w:t xml:space="preserve"> </w:t>
      </w:r>
      <w:r w:rsidRPr="00C01AD6">
        <w:rPr>
          <w:szCs w:val="20"/>
        </w:rPr>
        <w:t xml:space="preserve">Familiarize yourself with </w:t>
      </w:r>
      <w:r w:rsidR="006243C8" w:rsidRPr="00C01AD6">
        <w:rPr>
          <w:szCs w:val="20"/>
        </w:rPr>
        <w:t>the owner’s manual for your UV.</w:t>
      </w:r>
      <w:r w:rsidR="00C01AD6">
        <w:rPr>
          <w:szCs w:val="20"/>
        </w:rPr>
        <w:t xml:space="preserve"> </w:t>
      </w:r>
      <w:r w:rsidR="006243C8" w:rsidRPr="00C01AD6">
        <w:rPr>
          <w:szCs w:val="20"/>
        </w:rPr>
        <w:t xml:space="preserve"> Start with the obvious – is it plugged in, is it beeping, is it leaking water? </w:t>
      </w:r>
      <w:r w:rsidR="00C01AD6">
        <w:rPr>
          <w:szCs w:val="20"/>
        </w:rPr>
        <w:t xml:space="preserve"> </w:t>
      </w:r>
      <w:r w:rsidR="00222CAF" w:rsidRPr="00C01AD6">
        <w:rPr>
          <w:szCs w:val="20"/>
        </w:rPr>
        <w:t xml:space="preserve">Beyond that, </w:t>
      </w:r>
      <w:r w:rsidR="007A37F3" w:rsidRPr="00C01AD6">
        <w:rPr>
          <w:szCs w:val="20"/>
        </w:rPr>
        <w:t xml:space="preserve">it </w:t>
      </w:r>
      <w:r w:rsidR="00222CAF" w:rsidRPr="00C01AD6">
        <w:rPr>
          <w:szCs w:val="20"/>
        </w:rPr>
        <w:t>d</w:t>
      </w:r>
      <w:r w:rsidR="006243C8" w:rsidRPr="00C01AD6">
        <w:rPr>
          <w:szCs w:val="20"/>
        </w:rPr>
        <w:t>epend</w:t>
      </w:r>
      <w:r w:rsidR="007A37F3" w:rsidRPr="00C01AD6">
        <w:rPr>
          <w:szCs w:val="20"/>
        </w:rPr>
        <w:t xml:space="preserve">s on the brand and </w:t>
      </w:r>
      <w:r w:rsidR="006243C8" w:rsidRPr="00C01AD6">
        <w:rPr>
          <w:szCs w:val="20"/>
        </w:rPr>
        <w:t>model</w:t>
      </w:r>
      <w:r w:rsidR="007A37F3" w:rsidRPr="00C01AD6">
        <w:rPr>
          <w:szCs w:val="20"/>
        </w:rPr>
        <w:t xml:space="preserve">. </w:t>
      </w:r>
      <w:r w:rsidR="00C01AD6">
        <w:rPr>
          <w:szCs w:val="20"/>
        </w:rPr>
        <w:t xml:space="preserve"> </w:t>
      </w:r>
      <w:r w:rsidR="007A37F3" w:rsidRPr="00C01AD6">
        <w:rPr>
          <w:szCs w:val="20"/>
        </w:rPr>
        <w:t xml:space="preserve">Some display </w:t>
      </w:r>
      <w:r w:rsidR="006243C8" w:rsidRPr="00C01AD6">
        <w:rPr>
          <w:szCs w:val="20"/>
        </w:rPr>
        <w:t xml:space="preserve">LEDs </w:t>
      </w:r>
      <w:r w:rsidR="007A37F3" w:rsidRPr="00C01AD6">
        <w:rPr>
          <w:szCs w:val="20"/>
        </w:rPr>
        <w:t>which should all be green</w:t>
      </w:r>
      <w:r w:rsidR="006243C8" w:rsidRPr="00C01AD6">
        <w:rPr>
          <w:szCs w:val="20"/>
        </w:rPr>
        <w:t xml:space="preserve">, </w:t>
      </w:r>
      <w:r w:rsidR="007A37F3" w:rsidRPr="00C01AD6">
        <w:rPr>
          <w:szCs w:val="20"/>
        </w:rPr>
        <w:t xml:space="preserve">others display </w:t>
      </w:r>
      <w:r w:rsidR="006243C8" w:rsidRPr="00C01AD6">
        <w:rPr>
          <w:szCs w:val="20"/>
        </w:rPr>
        <w:t xml:space="preserve">percentage UV output </w:t>
      </w:r>
      <w:r w:rsidR="003D5C3E" w:rsidRPr="00C01AD6">
        <w:rPr>
          <w:szCs w:val="20"/>
        </w:rPr>
        <w:t xml:space="preserve">or </w:t>
      </w:r>
      <w:r w:rsidR="006243C8" w:rsidRPr="00C01AD6">
        <w:rPr>
          <w:szCs w:val="20"/>
        </w:rPr>
        <w:t xml:space="preserve">UV intensity in </w:t>
      </w:r>
      <w:proofErr w:type="spellStart"/>
      <w:r w:rsidR="006243C8" w:rsidRPr="00C01AD6">
        <w:rPr>
          <w:szCs w:val="20"/>
        </w:rPr>
        <w:t>mJ</w:t>
      </w:r>
      <w:proofErr w:type="spellEnd"/>
      <w:r w:rsidR="006243C8" w:rsidRPr="00C01AD6">
        <w:rPr>
          <w:szCs w:val="20"/>
        </w:rPr>
        <w:t>/cm</w:t>
      </w:r>
      <w:r w:rsidR="006243C8" w:rsidRPr="00C01AD6">
        <w:rPr>
          <w:szCs w:val="20"/>
          <w:vertAlign w:val="superscript"/>
        </w:rPr>
        <w:t>2</w:t>
      </w:r>
      <w:r w:rsidR="003D5C3E" w:rsidRPr="00C01AD6">
        <w:rPr>
          <w:szCs w:val="20"/>
        </w:rPr>
        <w:t>.</w:t>
      </w:r>
    </w:p>
    <w:p w14:paraId="544BCE9E" w14:textId="7B426A7F" w:rsidR="006243C8" w:rsidRPr="00C01AD6" w:rsidRDefault="006243C8" w:rsidP="001C5C3E">
      <w:pPr>
        <w:spacing w:after="0" w:line="240" w:lineRule="auto"/>
        <w:rPr>
          <w:szCs w:val="20"/>
        </w:rPr>
      </w:pPr>
    </w:p>
    <w:p w14:paraId="3DFC87F1" w14:textId="38EF2C32" w:rsidR="006243C8" w:rsidRPr="00C01AD6" w:rsidRDefault="006243C8" w:rsidP="001C5C3E">
      <w:pPr>
        <w:spacing w:after="0" w:line="240" w:lineRule="auto"/>
        <w:rPr>
          <w:b/>
          <w:szCs w:val="20"/>
        </w:rPr>
      </w:pPr>
      <w:r w:rsidRPr="00C01AD6">
        <w:rPr>
          <w:b/>
          <w:szCs w:val="20"/>
        </w:rPr>
        <w:t>What else do I record?</w:t>
      </w:r>
    </w:p>
    <w:p w14:paraId="75913E9C" w14:textId="2B1CA4B6" w:rsidR="00222CAF" w:rsidRPr="00C01AD6" w:rsidRDefault="00A3416C" w:rsidP="00222CAF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A</w:t>
      </w:r>
      <w:r w:rsidR="006243C8" w:rsidRPr="00C01AD6">
        <w:rPr>
          <w:szCs w:val="20"/>
        </w:rPr>
        <w:t xml:space="preserve">ll </w:t>
      </w:r>
      <w:r w:rsidR="00222CAF" w:rsidRPr="00C01AD6">
        <w:rPr>
          <w:szCs w:val="20"/>
        </w:rPr>
        <w:t xml:space="preserve">routine </w:t>
      </w:r>
      <w:r w:rsidR="006243C8" w:rsidRPr="00C01AD6">
        <w:rPr>
          <w:szCs w:val="20"/>
        </w:rPr>
        <w:t>maintenance activities</w:t>
      </w:r>
      <w:r w:rsidRPr="00C01AD6">
        <w:rPr>
          <w:szCs w:val="20"/>
        </w:rPr>
        <w:t xml:space="preserve">, e.g. </w:t>
      </w:r>
      <w:r w:rsidR="006243C8" w:rsidRPr="00C01AD6">
        <w:rPr>
          <w:szCs w:val="20"/>
        </w:rPr>
        <w:t xml:space="preserve">filter changes, bulb changes, </w:t>
      </w:r>
      <w:r w:rsidR="00222CAF" w:rsidRPr="00C01AD6">
        <w:rPr>
          <w:szCs w:val="20"/>
        </w:rPr>
        <w:t>sleeve and sensor cleanings</w:t>
      </w:r>
      <w:r w:rsidRPr="00C01AD6">
        <w:rPr>
          <w:szCs w:val="20"/>
        </w:rPr>
        <w:t>.</w:t>
      </w:r>
    </w:p>
    <w:p w14:paraId="0F4035F8" w14:textId="0F0512D6" w:rsidR="00222CAF" w:rsidRPr="00C01AD6" w:rsidRDefault="00A3416C" w:rsidP="00222CAF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M</w:t>
      </w:r>
      <w:r w:rsidR="00222CAF" w:rsidRPr="00C01AD6">
        <w:rPr>
          <w:szCs w:val="20"/>
        </w:rPr>
        <w:t>aint</w:t>
      </w:r>
      <w:r w:rsidRPr="00C01AD6">
        <w:rPr>
          <w:szCs w:val="20"/>
        </w:rPr>
        <w:t xml:space="preserve">enance done to </w:t>
      </w:r>
      <w:r w:rsidR="00222CAF" w:rsidRPr="00C01AD6">
        <w:rPr>
          <w:szCs w:val="20"/>
        </w:rPr>
        <w:t>the UV as per the manufacturer’s recommendations</w:t>
      </w:r>
      <w:r w:rsidRPr="00C01AD6">
        <w:rPr>
          <w:szCs w:val="20"/>
        </w:rPr>
        <w:t xml:space="preserve">, e.g. </w:t>
      </w:r>
      <w:r w:rsidR="00222CAF" w:rsidRPr="00C01AD6">
        <w:rPr>
          <w:szCs w:val="20"/>
        </w:rPr>
        <w:t xml:space="preserve">bulb changes and </w:t>
      </w:r>
      <w:r w:rsidR="005B6CA6" w:rsidRPr="00C01AD6">
        <w:rPr>
          <w:szCs w:val="20"/>
        </w:rPr>
        <w:t>c</w:t>
      </w:r>
      <w:r w:rsidR="00222CAF" w:rsidRPr="00C01AD6">
        <w:rPr>
          <w:szCs w:val="20"/>
        </w:rPr>
        <w:t>alibration of the UV intensity sensor and flow sensor</w:t>
      </w:r>
      <w:r w:rsidRPr="00C01AD6">
        <w:rPr>
          <w:szCs w:val="20"/>
        </w:rPr>
        <w:t>.</w:t>
      </w:r>
    </w:p>
    <w:p w14:paraId="5E899E41" w14:textId="6A3308BB" w:rsidR="005B6CA6" w:rsidRPr="00C01AD6" w:rsidRDefault="00A3416C" w:rsidP="00222CAF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C</w:t>
      </w:r>
      <w:r w:rsidR="005B6CA6" w:rsidRPr="00C01AD6">
        <w:rPr>
          <w:szCs w:val="20"/>
        </w:rPr>
        <w:t>ertificates of calibration for colorimeters and turbidimeters</w:t>
      </w:r>
      <w:r w:rsidRPr="00C01AD6">
        <w:rPr>
          <w:szCs w:val="20"/>
        </w:rPr>
        <w:t>.</w:t>
      </w:r>
    </w:p>
    <w:p w14:paraId="4B64FAFC" w14:textId="6E0ED17E" w:rsidR="00A3416C" w:rsidRPr="00C01AD6" w:rsidRDefault="00A3416C" w:rsidP="00A3416C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 xml:space="preserve">Softener </w:t>
      </w:r>
      <w:r w:rsidR="00352956" w:rsidRPr="00C01AD6">
        <w:rPr>
          <w:szCs w:val="20"/>
        </w:rPr>
        <w:t xml:space="preserve">and </w:t>
      </w:r>
      <w:r w:rsidRPr="00C01AD6">
        <w:rPr>
          <w:szCs w:val="20"/>
        </w:rPr>
        <w:t>media filter maintenance including re-bedding.</w:t>
      </w:r>
    </w:p>
    <w:p w14:paraId="49A7F4BE" w14:textId="461CA8C3" w:rsidR="00A3416C" w:rsidRPr="00C01AD6" w:rsidRDefault="00A3416C" w:rsidP="00222CAF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Solenoid shut-off valve check (monthly is recommended).</w:t>
      </w:r>
    </w:p>
    <w:p w14:paraId="43786455" w14:textId="490C41D2" w:rsidR="00A3416C" w:rsidRPr="00C01AD6" w:rsidRDefault="00A3416C" w:rsidP="00A3416C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Warning alarms and what was done to correct the alarm.</w:t>
      </w:r>
    </w:p>
    <w:p w14:paraId="7CADF0DC" w14:textId="63CB25A0" w:rsidR="00A3416C" w:rsidRPr="00C01AD6" w:rsidRDefault="00A3416C" w:rsidP="00A3416C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Breakdowns and repairs.</w:t>
      </w:r>
    </w:p>
    <w:p w14:paraId="2CDA728C" w14:textId="51513BD8" w:rsidR="00A3416C" w:rsidRPr="00C01AD6" w:rsidRDefault="00A3416C" w:rsidP="00A3416C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Inspection of the well.</w:t>
      </w:r>
    </w:p>
    <w:p w14:paraId="60D1F116" w14:textId="1156C274" w:rsidR="00A3416C" w:rsidRPr="00C01AD6" w:rsidRDefault="00A3416C" w:rsidP="00A3416C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Work done on the well such as pump repairs and disinfection.</w:t>
      </w:r>
    </w:p>
    <w:p w14:paraId="486E911D" w14:textId="111840E2" w:rsidR="00A3416C" w:rsidRPr="00C01AD6" w:rsidRDefault="00A3416C" w:rsidP="00A3416C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 xml:space="preserve">Inspection of the cistern </w:t>
      </w:r>
      <w:r w:rsidR="00DE6E6E">
        <w:rPr>
          <w:szCs w:val="20"/>
        </w:rPr>
        <w:t xml:space="preserve">(if present) </w:t>
      </w:r>
      <w:r w:rsidRPr="00C01AD6">
        <w:rPr>
          <w:szCs w:val="20"/>
        </w:rPr>
        <w:t>– debris build-up, sealed, secure, etc.</w:t>
      </w:r>
    </w:p>
    <w:p w14:paraId="22B6793E" w14:textId="3FC8B1B8" w:rsidR="005B6CA6" w:rsidRPr="00C01AD6" w:rsidRDefault="00A3416C" w:rsidP="00222CAF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C</w:t>
      </w:r>
      <w:r w:rsidR="005C16FA" w:rsidRPr="00C01AD6">
        <w:rPr>
          <w:szCs w:val="20"/>
        </w:rPr>
        <w:t>istern cleaning and disinfection</w:t>
      </w:r>
      <w:r w:rsidRPr="00C01AD6">
        <w:rPr>
          <w:szCs w:val="20"/>
        </w:rPr>
        <w:t>.</w:t>
      </w:r>
      <w:r w:rsidR="005C16FA" w:rsidRPr="00C01AD6">
        <w:rPr>
          <w:szCs w:val="20"/>
        </w:rPr>
        <w:t xml:space="preserve"> </w:t>
      </w:r>
    </w:p>
    <w:p w14:paraId="43EE2310" w14:textId="30DB4A3B" w:rsidR="005C16FA" w:rsidRPr="00C01AD6" w:rsidRDefault="00A3416C" w:rsidP="00222CAF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C01AD6">
        <w:rPr>
          <w:szCs w:val="20"/>
        </w:rPr>
        <w:t>I</w:t>
      </w:r>
      <w:r w:rsidR="005B6CA6" w:rsidRPr="00C01AD6">
        <w:rPr>
          <w:szCs w:val="20"/>
        </w:rPr>
        <w:t xml:space="preserve">f hauled water </w:t>
      </w:r>
      <w:r w:rsidR="00DE6E6E">
        <w:rPr>
          <w:szCs w:val="20"/>
        </w:rPr>
        <w:t xml:space="preserve">is </w:t>
      </w:r>
      <w:r w:rsidR="005B6CA6" w:rsidRPr="00C01AD6">
        <w:rPr>
          <w:szCs w:val="20"/>
        </w:rPr>
        <w:t>used – the date, volume, name of water hauler</w:t>
      </w:r>
      <w:r w:rsidRPr="00C01AD6">
        <w:rPr>
          <w:szCs w:val="20"/>
        </w:rPr>
        <w:t>, chlorine residual at time of delivery.</w:t>
      </w:r>
    </w:p>
    <w:p w14:paraId="4CE2213A" w14:textId="5A4F18B9" w:rsidR="00A3416C" w:rsidRPr="00C01AD6" w:rsidRDefault="00A3416C" w:rsidP="00DD19F3">
      <w:pPr>
        <w:pStyle w:val="ListParagraph"/>
        <w:numPr>
          <w:ilvl w:val="0"/>
          <w:numId w:val="4"/>
        </w:numPr>
        <w:spacing w:after="0" w:line="240" w:lineRule="auto"/>
        <w:rPr>
          <w:b/>
          <w:szCs w:val="20"/>
        </w:rPr>
      </w:pPr>
      <w:r w:rsidRPr="00C01AD6">
        <w:rPr>
          <w:szCs w:val="20"/>
        </w:rPr>
        <w:t>W</w:t>
      </w:r>
      <w:r w:rsidR="00222CAF" w:rsidRPr="00C01AD6">
        <w:rPr>
          <w:szCs w:val="20"/>
        </w:rPr>
        <w:t>ater samples collected and submitted to the lab</w:t>
      </w:r>
      <w:r w:rsidRPr="00C01AD6">
        <w:rPr>
          <w:szCs w:val="20"/>
        </w:rPr>
        <w:t>.</w:t>
      </w:r>
    </w:p>
    <w:p w14:paraId="277465A6" w14:textId="77777777" w:rsidR="0026010F" w:rsidRPr="00C01AD6" w:rsidRDefault="0026010F" w:rsidP="0026010F">
      <w:pPr>
        <w:spacing w:after="0" w:line="240" w:lineRule="auto"/>
        <w:ind w:left="360"/>
        <w:rPr>
          <w:b/>
          <w:szCs w:val="20"/>
        </w:rPr>
      </w:pPr>
    </w:p>
    <w:p w14:paraId="1035453E" w14:textId="7ABA01C0" w:rsidR="000C1D2B" w:rsidRPr="00C01AD6" w:rsidRDefault="00A3416C" w:rsidP="0026010F">
      <w:pPr>
        <w:spacing w:after="0" w:line="240" w:lineRule="auto"/>
        <w:rPr>
          <w:b/>
          <w:szCs w:val="20"/>
        </w:rPr>
      </w:pPr>
      <w:r w:rsidRPr="00C01AD6">
        <w:rPr>
          <w:b/>
          <w:szCs w:val="20"/>
        </w:rPr>
        <w:t xml:space="preserve"> </w:t>
      </w:r>
      <w:r w:rsidR="005B6CA6" w:rsidRPr="00C01AD6">
        <w:rPr>
          <w:b/>
          <w:szCs w:val="20"/>
        </w:rPr>
        <w:t>What</w:t>
      </w:r>
      <w:r w:rsidR="000C1D2B" w:rsidRPr="00C01AD6">
        <w:rPr>
          <w:b/>
          <w:szCs w:val="20"/>
        </w:rPr>
        <w:t xml:space="preserve"> other paperwork must </w:t>
      </w:r>
      <w:r w:rsidR="005B6CA6" w:rsidRPr="00C01AD6">
        <w:rPr>
          <w:b/>
          <w:szCs w:val="20"/>
        </w:rPr>
        <w:t xml:space="preserve">I </w:t>
      </w:r>
      <w:r w:rsidR="000C1D2B" w:rsidRPr="00C01AD6">
        <w:rPr>
          <w:b/>
          <w:szCs w:val="20"/>
        </w:rPr>
        <w:t>keep?</w:t>
      </w:r>
    </w:p>
    <w:p w14:paraId="50816EA0" w14:textId="59286E91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 xml:space="preserve">Chain of Custody forms </w:t>
      </w:r>
    </w:p>
    <w:p w14:paraId="02B9DD60" w14:textId="77777777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>Certificates of Analysis (water test results)</w:t>
      </w:r>
    </w:p>
    <w:p w14:paraId="569781D1" w14:textId="77777777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>work orders from your service company</w:t>
      </w:r>
    </w:p>
    <w:p w14:paraId="0050D143" w14:textId="77777777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 xml:space="preserve">receipts for parts, </w:t>
      </w:r>
      <w:r w:rsidR="005B6CA6" w:rsidRPr="00C01AD6">
        <w:rPr>
          <w:szCs w:val="20"/>
        </w:rPr>
        <w:t xml:space="preserve">filters, etc. </w:t>
      </w:r>
    </w:p>
    <w:p w14:paraId="3DA12885" w14:textId="77777777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>water well records</w:t>
      </w:r>
    </w:p>
    <w:p w14:paraId="2265CED1" w14:textId="77777777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>your Directive and Inspection Report</w:t>
      </w:r>
    </w:p>
    <w:p w14:paraId="4335B0F0" w14:textId="43D1E755" w:rsidR="005B6CA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>Notice of Adverse Test Results and Issue Resolution</w:t>
      </w:r>
      <w:r w:rsidR="0067184E" w:rsidRPr="00C01AD6">
        <w:rPr>
          <w:szCs w:val="20"/>
        </w:rPr>
        <w:t xml:space="preserve"> forms</w:t>
      </w:r>
    </w:p>
    <w:p w14:paraId="633E6C1B" w14:textId="7DE221C4" w:rsidR="00203656" w:rsidRPr="00C01AD6" w:rsidRDefault="000C1D2B" w:rsidP="00203656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C01AD6">
        <w:rPr>
          <w:szCs w:val="20"/>
        </w:rPr>
        <w:t xml:space="preserve">any orders issued by the </w:t>
      </w:r>
      <w:r w:rsidR="005B6CA6" w:rsidRPr="00C01AD6">
        <w:rPr>
          <w:szCs w:val="20"/>
        </w:rPr>
        <w:t>h</w:t>
      </w:r>
      <w:r w:rsidRPr="00C01AD6">
        <w:rPr>
          <w:szCs w:val="20"/>
        </w:rPr>
        <w:t xml:space="preserve">ealth </w:t>
      </w:r>
      <w:r w:rsidR="005B6CA6" w:rsidRPr="00C01AD6">
        <w:rPr>
          <w:szCs w:val="20"/>
        </w:rPr>
        <w:t>u</w:t>
      </w:r>
      <w:r w:rsidRPr="00C01AD6">
        <w:rPr>
          <w:szCs w:val="20"/>
        </w:rPr>
        <w:t>nit</w:t>
      </w:r>
    </w:p>
    <w:p w14:paraId="1B3F5C6E" w14:textId="77777777" w:rsidR="00CF5F64" w:rsidRPr="00CF5F64" w:rsidRDefault="005B6CA6" w:rsidP="00CF6F3B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0"/>
        </w:rPr>
      </w:pPr>
      <w:r w:rsidRPr="00C01AD6">
        <w:rPr>
          <w:szCs w:val="20"/>
        </w:rPr>
        <w:t>a copy of the regulation</w:t>
      </w:r>
    </w:p>
    <w:p w14:paraId="68C9B91B" w14:textId="4E099569" w:rsidR="00CF5F64" w:rsidRPr="00CF5F64" w:rsidRDefault="00CF5F64" w:rsidP="00747D0B">
      <w:pPr>
        <w:rPr>
          <w:sz w:val="20"/>
          <w:szCs w:val="20"/>
        </w:rPr>
      </w:pPr>
      <w:r w:rsidRPr="00CF5F64">
        <w:rPr>
          <w:b/>
          <w:szCs w:val="20"/>
        </w:rPr>
        <w:lastRenderedPageBreak/>
        <w:t>Example log:</w:t>
      </w:r>
      <w:r w:rsidRPr="00CF5F64">
        <w:rPr>
          <w:sz w:val="20"/>
          <w:szCs w:val="20"/>
        </w:rPr>
        <w:t xml:space="preserve"> </w:t>
      </w:r>
    </w:p>
    <w:tbl>
      <w:tblPr>
        <w:tblStyle w:val="TableGrid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98"/>
        <w:gridCol w:w="1098"/>
        <w:gridCol w:w="1097"/>
        <w:gridCol w:w="1097"/>
        <w:gridCol w:w="1097"/>
        <w:gridCol w:w="5314"/>
      </w:tblGrid>
      <w:tr w:rsidR="00CF5F64" w14:paraId="4D4B4A2B" w14:textId="77777777" w:rsidTr="00093E35">
        <w:tc>
          <w:tcPr>
            <w:tcW w:w="508" w:type="pct"/>
            <w:tcBorders>
              <w:right w:val="single" w:sz="4" w:space="0" w:color="FFFFFF" w:themeColor="background1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4B492088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Date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4F71EF7A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UV</w:t>
            </w:r>
          </w:p>
          <w:p w14:paraId="60FCEEA4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Check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625BE2D1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Daily</w:t>
            </w:r>
          </w:p>
          <w:p w14:paraId="7A195293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FAC (mg/l)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3881CBC3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Location</w:t>
            </w:r>
          </w:p>
          <w:p w14:paraId="6672C324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of FAC</w:t>
            </w:r>
          </w:p>
          <w:p w14:paraId="5BB52AF8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Check</w:t>
            </w:r>
          </w:p>
        </w:tc>
        <w:tc>
          <w:tcPr>
            <w:tcW w:w="50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503E65B4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Initials</w:t>
            </w:r>
          </w:p>
        </w:tc>
        <w:tc>
          <w:tcPr>
            <w:tcW w:w="2460" w:type="pct"/>
            <w:tcBorders>
              <w:left w:val="single" w:sz="4" w:space="0" w:color="FFFFFF" w:themeColor="background1"/>
            </w:tcBorders>
            <w:shd w:val="clear" w:color="auto" w:fill="000000" w:themeFill="text1"/>
            <w:tcMar>
              <w:top w:w="29" w:type="dxa"/>
              <w:left w:w="43" w:type="dxa"/>
              <w:bottom w:w="29" w:type="dxa"/>
              <w:right w:w="43" w:type="dxa"/>
            </w:tcMar>
            <w:vAlign w:val="bottom"/>
          </w:tcPr>
          <w:p w14:paraId="04D07CAA" w14:textId="77777777" w:rsidR="00CF5F64" w:rsidRPr="00E06D5E" w:rsidRDefault="00CF5F64" w:rsidP="002A3D2F">
            <w:pPr>
              <w:jc w:val="center"/>
              <w:rPr>
                <w:b/>
                <w:szCs w:val="20"/>
              </w:rPr>
            </w:pPr>
            <w:r w:rsidRPr="00E06D5E">
              <w:rPr>
                <w:b/>
                <w:szCs w:val="20"/>
              </w:rPr>
              <w:t>Details</w:t>
            </w:r>
          </w:p>
        </w:tc>
      </w:tr>
      <w:tr w:rsidR="00CF5F64" w:rsidRPr="0026010F" w14:paraId="690E843E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57ED0FF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10</w:t>
            </w:r>
          </w:p>
          <w:p w14:paraId="5C69273D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9134446" w14:textId="31404CEA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32F079A" w14:textId="185EE28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&gt;2.20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E434E13" w14:textId="54F5BBA2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end of lines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7171269" w14:textId="51DBA6BA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4B7C993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-well inspected</w:t>
            </w:r>
          </w:p>
          <w:p w14:paraId="29BCF082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-filters changed, UV bulb changed, sleeve and sensor cleaned</w:t>
            </w:r>
          </w:p>
          <w:p w14:paraId="5063787A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-solenoid check OK</w:t>
            </w:r>
          </w:p>
          <w:p w14:paraId="1311C494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-distribution system disinfected and flushed</w:t>
            </w:r>
          </w:p>
          <w:p w14:paraId="0B2A1905" w14:textId="2BAF169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-repaired leak behind trailer 47</w:t>
            </w:r>
          </w:p>
        </w:tc>
      </w:tr>
      <w:tr w:rsidR="00CF5F64" w:rsidRPr="0026010F" w14:paraId="514F2E48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0782225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17</w:t>
            </w:r>
          </w:p>
          <w:p w14:paraId="6CF43DE6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0F798A9" w14:textId="02E9C0E9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B25A08D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1.66</w:t>
            </w:r>
          </w:p>
          <w:p w14:paraId="65A89230" w14:textId="3D8D0196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1.55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22C0ABE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  <w:p w14:paraId="0EFD32F4" w14:textId="1EA51383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2986341" w14:textId="500A5A2A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B247952" w14:textId="77027ADD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-treated sample from pumphouse and distribution samples from washroom building and outside trailer 85 collected and submitted to lab</w:t>
            </w:r>
          </w:p>
        </w:tc>
      </w:tr>
      <w:tr w:rsidR="00CF5F64" w:rsidRPr="0026010F" w14:paraId="44391864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20CD115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19</w:t>
            </w:r>
          </w:p>
          <w:p w14:paraId="65AF64C8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4BA4AB0" w14:textId="033F9D9E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9D00958" w14:textId="6582B274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1.50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D0352C7" w14:textId="3DEA3F10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T-50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38B8605" w14:textId="6E238893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AA12C9B" w14:textId="35307296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-Notice to Operate forms and sample results emailed to health unit</w:t>
            </w:r>
          </w:p>
        </w:tc>
      </w:tr>
      <w:tr w:rsidR="00CF5F64" w:rsidRPr="0026010F" w14:paraId="78568810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D698540" w14:textId="5EE53332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22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429C8AF" w14:textId="7B05BF76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204B2A6" w14:textId="6204F99C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1.41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946524F" w14:textId="5E8224AC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9D08FE5" w14:textId="55E22E51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12D0CF2" w14:textId="1EA8B98A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-open for season!</w:t>
            </w:r>
          </w:p>
        </w:tc>
      </w:tr>
      <w:tr w:rsidR="00CF5F64" w:rsidRPr="0026010F" w14:paraId="7B330074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AAEBA16" w14:textId="3C43C954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23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C25A39B" w14:textId="4A2E77C0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B021AF9" w14:textId="73E8BDF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AD175A2" w14:textId="41C5CED9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09AA404" w14:textId="13499836" w:rsidR="00CF5F64" w:rsidRPr="00CF5F64" w:rsidRDefault="0014241D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>
              <w:rPr>
                <w:rFonts w:ascii="Segoe Print" w:hAnsi="Segoe Print" w:cstheme="minorHAnsi"/>
                <w:sz w:val="18"/>
                <w:szCs w:val="24"/>
              </w:rPr>
              <w:t>A</w:t>
            </w:r>
            <w:r w:rsidR="00CF5F64" w:rsidRPr="00CF5F64">
              <w:rPr>
                <w:rFonts w:ascii="Segoe Print" w:hAnsi="Segoe Print" w:cstheme="minorHAnsi"/>
                <w:sz w:val="18"/>
                <w:szCs w:val="24"/>
              </w:rPr>
              <w:t>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792F0F7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60A03D1D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EA56257" w14:textId="0B73CE4E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24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9BA9BB7" w14:textId="6028F891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6F49BE9" w14:textId="42CCCD4D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0.77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10E3114" w14:textId="5C9D380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T-60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87DBAA3" w14:textId="2C301BE9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A6DC80B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3218C104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E5569C2" w14:textId="430717DA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DC72AB8" w14:textId="6261721F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CBE9668" w14:textId="45ECE6B4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0.81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69CEB26" w14:textId="167BD65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CF5E2B4" w14:textId="6C9C3559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006DB52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00F90C39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AB18354" w14:textId="425485C5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26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708154C" w14:textId="27FBA143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C25A7C0" w14:textId="2C5B582A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0.67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BA151DC" w14:textId="27DA8101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6CE27FB" w14:textId="7D5D8135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DE0B7D5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7417578F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D568FC4" w14:textId="776242E3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CD640BA" w14:textId="3E3C07BE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27DDB97" w14:textId="475215C1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0.69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15DF64A" w14:textId="0493BC1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T-50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CBE44D5" w14:textId="3FC5F741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9E29CD4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-thunderstorm – power off 6:00 pm- 6:30 pm</w:t>
            </w:r>
          </w:p>
          <w:p w14:paraId="15A7459D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-no significant pressure loss in distribution</w:t>
            </w:r>
          </w:p>
          <w:p w14:paraId="1A6371F4" w14:textId="4D264E4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-system operating normally at 6:35 pm</w:t>
            </w:r>
          </w:p>
        </w:tc>
      </w:tr>
      <w:tr w:rsidR="00CF5F64" w:rsidRPr="0026010F" w14:paraId="26262E41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E86F273" w14:textId="791D6A2D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28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A0FF606" w14:textId="747D747D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15E32A0" w14:textId="3319666E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0.77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5C8F3ED" w14:textId="32A35EBA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9428FBC" w14:textId="4DB832A2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990E175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5BEC5352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1C94AE8" w14:textId="41F9744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29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24B7136" w14:textId="1D9F6812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342F0AB" w14:textId="707B513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0.81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A17B7F9" w14:textId="4075CB0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AF99BDC" w14:textId="4C8E0738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4DCF693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68534709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4455C9D" w14:textId="7841D5E4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30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3FEB51F" w14:textId="4B339A64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D77480C" w14:textId="45E7A13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0.88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413A96A" w14:textId="01FAB3FF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T-60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156EBB4" w14:textId="4B0C6675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E9D0199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122638E3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DD924C5" w14:textId="6D4D1799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May 31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E64871C" w14:textId="28DEDB56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1A02C71" w14:textId="6220AD1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0.66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8D5BADA" w14:textId="09D7F90F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A6E01D4" w14:textId="6D8C15AD" w:rsidR="00CF5F64" w:rsidRPr="00CF5F64" w:rsidRDefault="0014241D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>
              <w:rPr>
                <w:rFonts w:ascii="Segoe Print" w:hAnsi="Segoe Print" w:cstheme="minorHAnsi"/>
                <w:sz w:val="18"/>
                <w:szCs w:val="24"/>
              </w:rPr>
              <w:t>A</w:t>
            </w:r>
            <w:r w:rsidR="00CF5F64" w:rsidRPr="00CF5F64">
              <w:rPr>
                <w:rFonts w:ascii="Segoe Print" w:hAnsi="Segoe Print" w:cstheme="minorHAnsi"/>
                <w:sz w:val="18"/>
                <w:szCs w:val="24"/>
              </w:rPr>
              <w:t>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9490A8A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54B4E187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F610D64" w14:textId="2EE58FD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1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94BA69F" w14:textId="079A312E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643EDD0" w14:textId="1A9D6410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0.49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7072C6B" w14:textId="3D7A6980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93FAEE8" w14:textId="6EC72EFA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B25D04C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3F5AF61F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A3CE3CA" w14:textId="2A259B3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2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CFB9DDD" w14:textId="680AB520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BE40D2F" w14:textId="23147455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0.15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6DAC57A" w14:textId="1C2E350D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T-50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1D6A779" w14:textId="4FEAF904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2E391BF" w14:textId="51960D7A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-cleaned chlorine injector, flushed distribution until end of lines reached 0.50-0.60mg/l</w:t>
            </w:r>
          </w:p>
        </w:tc>
      </w:tr>
      <w:tr w:rsidR="00CF5F64" w:rsidRPr="0026010F" w14:paraId="5D7F2DEF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FA0E3C6" w14:textId="2A932AD6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3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A4ED49B" w14:textId="7BA02037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D3F288F" w14:textId="62BFB565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0.67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B03BF4E" w14:textId="60C01E1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9CEE682" w14:textId="711417BF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16DD488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6FC6FE6D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44736AD" w14:textId="0BB42388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4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B09788A" w14:textId="65BCD132" w:rsidR="00CF5F64" w:rsidRPr="0026010F" w:rsidRDefault="008271A8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B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5624356" w14:textId="6F9EDFB2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0.88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5BE282A" w14:textId="65031AB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B1798A4" w14:textId="6E2FDE14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48FDBB0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-LED for UV sensor turned yellow</w:t>
            </w:r>
          </w:p>
          <w:p w14:paraId="0347AD10" w14:textId="1DEBA4AA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-cleaned sensor eye – LED now green</w:t>
            </w:r>
          </w:p>
        </w:tc>
      </w:tr>
      <w:tr w:rsidR="00CF5F64" w:rsidRPr="0026010F" w14:paraId="64647353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A93709D" w14:textId="2D514DA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553DE85" w14:textId="6D04FB9E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D8C89F5" w14:textId="3CF8A11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0.69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3953639" w14:textId="43256973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T-60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E4E07B7" w14:textId="4B88E6D2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28ADD9C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00395990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1E9DCA3" w14:textId="38DEFAEC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6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3C20DBE" w14:textId="3F6C39D4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695F229" w14:textId="294962F3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0.77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177FB51" w14:textId="0D4B41BD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  <w:bookmarkStart w:id="0" w:name="_GoBack"/>
            <w:bookmarkEnd w:id="0"/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2F125E6" w14:textId="5706EFAE" w:rsidR="00CF5F64" w:rsidRPr="00CF5F64" w:rsidRDefault="0014241D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>
              <w:rPr>
                <w:rFonts w:ascii="Segoe Print" w:hAnsi="Segoe Print" w:cstheme="minorHAnsi"/>
                <w:sz w:val="18"/>
                <w:szCs w:val="24"/>
              </w:rPr>
              <w:t>A</w:t>
            </w:r>
            <w:r w:rsidR="00CF5F64" w:rsidRPr="00CF5F64">
              <w:rPr>
                <w:rFonts w:ascii="Segoe Print" w:hAnsi="Segoe Print" w:cstheme="minorHAnsi"/>
                <w:sz w:val="18"/>
                <w:szCs w:val="24"/>
              </w:rPr>
              <w:t>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847A95E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0802C655" w14:textId="77777777" w:rsidTr="00093E35">
        <w:trPr>
          <w:trHeight w:val="576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2084484" w14:textId="7038954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7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239769C" w14:textId="50687FC5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18825D9" w14:textId="7F65CB75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0.80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B25A4C9" w14:textId="77777777" w:rsidR="00CF5F64" w:rsidRPr="00E06D5E" w:rsidRDefault="00CF5F64" w:rsidP="00CF5F64">
            <w:pPr>
              <w:rPr>
                <w:rFonts w:ascii="Segoe Print" w:hAnsi="Segoe Print"/>
                <w:sz w:val="18"/>
                <w:szCs w:val="18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  <w:p w14:paraId="4F20D43E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97B2345" w14:textId="6EAEF6EA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4404D240" w14:textId="7418CA4C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-distribution samples collected from washroom building and outside trailer 50 and submitted to lab</w:t>
            </w:r>
          </w:p>
        </w:tc>
      </w:tr>
      <w:tr w:rsidR="00CF5F64" w:rsidRPr="0026010F" w14:paraId="5E4FF157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635C921" w14:textId="00979157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8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871BE79" w14:textId="30A5E663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EA4E660" w14:textId="7F3B36C5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0.55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726B01E" w14:textId="0E2F848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T-50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23F2E0F" w14:textId="3AB24081" w:rsidR="00CF5F64" w:rsidRPr="00CF5F64" w:rsidRDefault="00CF5F64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 w:rsidRPr="00CF5F64">
              <w:rPr>
                <w:rFonts w:ascii="Segoe Print" w:hAnsi="Segoe Print" w:cstheme="minorHAnsi"/>
                <w:sz w:val="18"/>
                <w:szCs w:val="24"/>
              </w:rPr>
              <w:t>CE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CD6FA5E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3E83C925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09FD1B8" w14:textId="4F0FF5A0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9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0E3D39B1" w14:textId="59DE8123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DDAF778" w14:textId="1DB119BB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0.73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34549677" w14:textId="4FFC93F3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WR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C1D298D" w14:textId="020C327F" w:rsidR="00CF5F64" w:rsidRPr="00CF5F64" w:rsidRDefault="0014241D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>
              <w:rPr>
                <w:rFonts w:ascii="Segoe Print" w:hAnsi="Segoe Print" w:cstheme="minorHAnsi"/>
                <w:sz w:val="18"/>
                <w:szCs w:val="24"/>
              </w:rPr>
              <w:t>A</w:t>
            </w:r>
            <w:r w:rsidR="00CF5F64" w:rsidRPr="00CF5F64">
              <w:rPr>
                <w:rFonts w:ascii="Segoe Print" w:hAnsi="Segoe Print" w:cstheme="minorHAnsi"/>
                <w:sz w:val="18"/>
                <w:szCs w:val="24"/>
              </w:rPr>
              <w:t>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75CFC349" w14:textId="77777777" w:rsidR="00CF5F64" w:rsidRPr="0026010F" w:rsidRDefault="00CF5F64" w:rsidP="00CF5F64">
            <w:pPr>
              <w:rPr>
                <w:sz w:val="24"/>
                <w:szCs w:val="24"/>
              </w:rPr>
            </w:pPr>
          </w:p>
        </w:tc>
      </w:tr>
      <w:tr w:rsidR="00CF5F64" w:rsidRPr="0026010F" w14:paraId="6F007D50" w14:textId="77777777" w:rsidTr="00093E35">
        <w:trPr>
          <w:trHeight w:val="288"/>
        </w:trPr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B34FC6E" w14:textId="1438E5D2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June 10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2AC4DFC7" w14:textId="2A2D6330" w:rsidR="00CF5F64" w:rsidRPr="0026010F" w:rsidRDefault="00473719" w:rsidP="00473719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sym w:font="Wingdings" w:char="F0FC"/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DC9AAA3" w14:textId="2E34DFA5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0.66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1CA404C9" w14:textId="27C4A7BF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T-85</w:t>
            </w:r>
          </w:p>
        </w:tc>
        <w:tc>
          <w:tcPr>
            <w:tcW w:w="508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5B585721" w14:textId="142CFDC2" w:rsidR="00CF5F64" w:rsidRPr="00CF5F64" w:rsidRDefault="0014241D" w:rsidP="00CF5F64">
            <w:pPr>
              <w:rPr>
                <w:rFonts w:ascii="Segoe Print" w:hAnsi="Segoe Print" w:cstheme="minorHAnsi"/>
                <w:sz w:val="18"/>
                <w:szCs w:val="24"/>
              </w:rPr>
            </w:pPr>
            <w:r>
              <w:rPr>
                <w:rFonts w:ascii="Segoe Print" w:hAnsi="Segoe Print" w:cstheme="minorHAnsi"/>
                <w:sz w:val="18"/>
                <w:szCs w:val="24"/>
              </w:rPr>
              <w:t>A</w:t>
            </w:r>
            <w:r w:rsidR="00CF5F64" w:rsidRPr="00CF5F64">
              <w:rPr>
                <w:rFonts w:ascii="Segoe Print" w:hAnsi="Segoe Print" w:cstheme="minorHAnsi"/>
                <w:sz w:val="18"/>
                <w:szCs w:val="24"/>
              </w:rPr>
              <w:t>E</w:t>
            </w:r>
          </w:p>
        </w:tc>
        <w:tc>
          <w:tcPr>
            <w:tcW w:w="2460" w:type="pct"/>
            <w:tcMar>
              <w:top w:w="29" w:type="dxa"/>
              <w:left w:w="43" w:type="dxa"/>
              <w:bottom w:w="29" w:type="dxa"/>
              <w:right w:w="43" w:type="dxa"/>
            </w:tcMar>
          </w:tcPr>
          <w:p w14:paraId="67136B19" w14:textId="7615BCD1" w:rsidR="00CF5F64" w:rsidRPr="0026010F" w:rsidRDefault="00CF5F64" w:rsidP="00CF5F64">
            <w:pPr>
              <w:rPr>
                <w:sz w:val="24"/>
                <w:szCs w:val="24"/>
              </w:rPr>
            </w:pPr>
            <w:r w:rsidRPr="00E06D5E">
              <w:rPr>
                <w:rFonts w:ascii="Segoe Print" w:hAnsi="Segoe Print"/>
                <w:sz w:val="18"/>
                <w:szCs w:val="18"/>
              </w:rPr>
              <w:t>-solenoid check OK</w:t>
            </w:r>
          </w:p>
        </w:tc>
      </w:tr>
    </w:tbl>
    <w:p w14:paraId="6DFF6436" w14:textId="77777777" w:rsidR="00CF5F64" w:rsidRPr="00CF5F64" w:rsidRDefault="00CF5F64" w:rsidP="00CF5F64">
      <w:pPr>
        <w:spacing w:after="0" w:line="240" w:lineRule="auto"/>
        <w:rPr>
          <w:b/>
          <w:szCs w:val="20"/>
        </w:rPr>
      </w:pPr>
    </w:p>
    <w:sectPr w:rsidR="00CF5F64" w:rsidRPr="00CF5F64" w:rsidSect="00093E35">
      <w:headerReference w:type="first" r:id="rId8"/>
      <w:pgSz w:w="12240" w:h="15840"/>
      <w:pgMar w:top="720" w:right="720" w:bottom="36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D203" w14:textId="77777777" w:rsidR="00176425" w:rsidRDefault="00176425" w:rsidP="00E251AF">
      <w:pPr>
        <w:spacing w:after="0" w:line="240" w:lineRule="auto"/>
      </w:pPr>
      <w:r>
        <w:separator/>
      </w:r>
    </w:p>
  </w:endnote>
  <w:endnote w:type="continuationSeparator" w:id="0">
    <w:p w14:paraId="4CD10787" w14:textId="77777777" w:rsidR="00176425" w:rsidRDefault="00176425" w:rsidP="00E2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5EFE" w14:textId="77777777" w:rsidR="00176425" w:rsidRDefault="00176425" w:rsidP="00E251AF">
      <w:pPr>
        <w:spacing w:after="0" w:line="240" w:lineRule="auto"/>
      </w:pPr>
      <w:r>
        <w:separator/>
      </w:r>
    </w:p>
  </w:footnote>
  <w:footnote w:type="continuationSeparator" w:id="0">
    <w:p w14:paraId="56E4A304" w14:textId="77777777" w:rsidR="00176425" w:rsidRDefault="00176425" w:rsidP="00E25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90326" w14:textId="4C88906D" w:rsidR="00E251AF" w:rsidRPr="00E251AF" w:rsidRDefault="00E251AF" w:rsidP="00E251AF">
    <w:pPr>
      <w:pStyle w:val="Header"/>
      <w:pBdr>
        <w:bottom w:val="single" w:sz="12" w:space="1" w:color="auto"/>
      </w:pBdr>
      <w:spacing w:before="240"/>
      <w:jc w:val="right"/>
      <w:rPr>
        <w:b/>
      </w:rPr>
    </w:pPr>
    <w:r w:rsidRPr="00E251AF">
      <w:rPr>
        <w:b/>
        <w:noProof/>
      </w:rPr>
      <w:drawing>
        <wp:anchor distT="0" distB="0" distL="114300" distR="114300" simplePos="0" relativeHeight="251658240" behindDoc="1" locked="0" layoutInCell="1" allowOverlap="1" wp14:anchorId="69669479" wp14:editId="3F7A714E">
          <wp:simplePos x="0" y="0"/>
          <wp:positionH relativeFrom="margin">
            <wp:posOffset>0</wp:posOffset>
          </wp:positionH>
          <wp:positionV relativeFrom="paragraph">
            <wp:posOffset>-104775</wp:posOffset>
          </wp:positionV>
          <wp:extent cx="2286000" cy="631190"/>
          <wp:effectExtent l="0" t="0" r="0" b="0"/>
          <wp:wrapTight wrapText="bothSides">
            <wp:wrapPolygon edited="0">
              <wp:start x="0" y="0"/>
              <wp:lineTo x="0" y="20861"/>
              <wp:lineTo x="21420" y="20861"/>
              <wp:lineTo x="214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H 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1AF">
      <w:rPr>
        <w:b/>
        <w:sz w:val="32"/>
        <w:szCs w:val="32"/>
      </w:rPr>
      <w:t xml:space="preserve"> Small Drinking Water System</w:t>
    </w:r>
    <w:r w:rsidR="00722C77">
      <w:rPr>
        <w:b/>
        <w:sz w:val="32"/>
        <w:szCs w:val="32"/>
      </w:rPr>
      <w:t xml:space="preserve"> (SDWS)</w:t>
    </w:r>
    <w:r w:rsidRPr="00E251AF">
      <w:rPr>
        <w:b/>
        <w:sz w:val="32"/>
        <w:szCs w:val="32"/>
      </w:rPr>
      <w:t xml:space="preserve"> Records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31D"/>
    <w:multiLevelType w:val="hybridMultilevel"/>
    <w:tmpl w:val="276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61A78"/>
    <w:multiLevelType w:val="hybridMultilevel"/>
    <w:tmpl w:val="25CA3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E7AFF"/>
    <w:multiLevelType w:val="hybridMultilevel"/>
    <w:tmpl w:val="A5ECC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B68C4"/>
    <w:multiLevelType w:val="hybridMultilevel"/>
    <w:tmpl w:val="D27EC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E437D"/>
    <w:multiLevelType w:val="hybridMultilevel"/>
    <w:tmpl w:val="2B4C6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1102C1"/>
    <w:multiLevelType w:val="hybridMultilevel"/>
    <w:tmpl w:val="A26A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83"/>
    <w:rsid w:val="00023D44"/>
    <w:rsid w:val="00093E35"/>
    <w:rsid w:val="000C1D2B"/>
    <w:rsid w:val="00107F5C"/>
    <w:rsid w:val="0014241D"/>
    <w:rsid w:val="00176425"/>
    <w:rsid w:val="0019527C"/>
    <w:rsid w:val="001B4B11"/>
    <w:rsid w:val="001C0A19"/>
    <w:rsid w:val="001C5C3E"/>
    <w:rsid w:val="001D17EE"/>
    <w:rsid w:val="00203656"/>
    <w:rsid w:val="00222CAF"/>
    <w:rsid w:val="00247683"/>
    <w:rsid w:val="0026010F"/>
    <w:rsid w:val="00291600"/>
    <w:rsid w:val="002B0A85"/>
    <w:rsid w:val="00301BF9"/>
    <w:rsid w:val="00352956"/>
    <w:rsid w:val="003A0C9F"/>
    <w:rsid w:val="003A6C18"/>
    <w:rsid w:val="003D5C3E"/>
    <w:rsid w:val="00473719"/>
    <w:rsid w:val="004B340E"/>
    <w:rsid w:val="004E7BB2"/>
    <w:rsid w:val="005B6CA6"/>
    <w:rsid w:val="005C16FA"/>
    <w:rsid w:val="006243C8"/>
    <w:rsid w:val="0067184E"/>
    <w:rsid w:val="00722C77"/>
    <w:rsid w:val="00725111"/>
    <w:rsid w:val="007303A1"/>
    <w:rsid w:val="00745321"/>
    <w:rsid w:val="00747D0B"/>
    <w:rsid w:val="0076561C"/>
    <w:rsid w:val="007A37F3"/>
    <w:rsid w:val="007A4086"/>
    <w:rsid w:val="008271A8"/>
    <w:rsid w:val="008753DE"/>
    <w:rsid w:val="008C47A8"/>
    <w:rsid w:val="008E0C51"/>
    <w:rsid w:val="008E7B5D"/>
    <w:rsid w:val="009533FA"/>
    <w:rsid w:val="00980B29"/>
    <w:rsid w:val="009A6DDA"/>
    <w:rsid w:val="009B7F50"/>
    <w:rsid w:val="009C6082"/>
    <w:rsid w:val="00A26537"/>
    <w:rsid w:val="00A3416C"/>
    <w:rsid w:val="00A4612B"/>
    <w:rsid w:val="00B139DA"/>
    <w:rsid w:val="00C01AD6"/>
    <w:rsid w:val="00CB31A0"/>
    <w:rsid w:val="00CF5F64"/>
    <w:rsid w:val="00DE6E6E"/>
    <w:rsid w:val="00E06D5E"/>
    <w:rsid w:val="00E251AF"/>
    <w:rsid w:val="00F7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1472D7"/>
  <w15:chartTrackingRefBased/>
  <w15:docId w15:val="{A7F74F28-F576-4BC1-954F-AC44516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39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9D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1AF"/>
  </w:style>
  <w:style w:type="paragraph" w:styleId="Footer">
    <w:name w:val="footer"/>
    <w:basedOn w:val="Normal"/>
    <w:link w:val="FooterChar"/>
    <w:uiPriority w:val="99"/>
    <w:unhideWhenUsed/>
    <w:rsid w:val="00E25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terboroughpublichealth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Public Health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Eaton</dc:creator>
  <cp:keywords/>
  <dc:description/>
  <cp:lastModifiedBy>Chris Eaton</cp:lastModifiedBy>
  <cp:revision>6</cp:revision>
  <dcterms:created xsi:type="dcterms:W3CDTF">2020-12-01T16:11:00Z</dcterms:created>
  <dcterms:modified xsi:type="dcterms:W3CDTF">2020-12-03T18:48:00Z</dcterms:modified>
</cp:coreProperties>
</file>